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1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2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клубове који су </w:t>
      </w:r>
      <w:r>
        <w:rPr>
          <w:rFonts w:ascii="Tahoma" w:eastAsia="Calibri" w:hAnsi="Tahoma" w:cs="Tahoma"/>
          <w:b/>
          <w:sz w:val="20"/>
          <w:szCs w:val="20"/>
          <w:lang w:val="sr-Cyrl-RS"/>
        </w:rPr>
        <w:t>ДОБИЛИ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Дозволу и такмичили се у сезони 20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20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B00D48">
        <w:rPr>
          <w:rFonts w:ascii="Tahoma" w:eastAsia="Calibri" w:hAnsi="Tahoma" w:cs="Tahoma"/>
          <w:b/>
          <w:sz w:val="20"/>
          <w:szCs w:val="20"/>
          <w:lang w:val="sr-Latn-RS"/>
        </w:rPr>
        <w:t>1</w:t>
      </w:r>
      <w:r w:rsidR="00C17A3C"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203F39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203F39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>20</w:t>
      </w:r>
      <w:r w:rsidRPr="00203F39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203F39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>1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>2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Уговор о ангажовању редарске службе; (</w:t>
      </w:r>
      <w:r w:rsidRPr="009E4A2A">
        <w:rPr>
          <w:rFonts w:ascii="Tahoma" w:eastAsia="Calibri" w:hAnsi="Tahoma" w:cs="Tahoma"/>
          <w:b/>
          <w:sz w:val="20"/>
          <w:szCs w:val="20"/>
          <w:lang w:val="sr-Cyrl-CS"/>
        </w:rPr>
        <w:t>Анекс прошлогодишњег уговора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 xml:space="preserve">Дисциплински правилник клуба; </w:t>
      </w:r>
      <w:r w:rsidR="009E4A2A">
        <w:rPr>
          <w:rFonts w:ascii="Tahoma" w:eastAsia="Calibri" w:hAnsi="Tahoma" w:cs="Tahoma"/>
          <w:sz w:val="20"/>
          <w:szCs w:val="20"/>
          <w:lang w:val="sr-Latn-RS"/>
        </w:rPr>
        <w:t>(</w:t>
      </w:r>
      <w:r w:rsidRPr="009E4A2A">
        <w:rPr>
          <w:rFonts w:ascii="Tahoma" w:eastAsia="Calibri" w:hAnsi="Tahoma" w:cs="Tahoma"/>
          <w:b/>
          <w:sz w:val="20"/>
          <w:szCs w:val="20"/>
          <w:lang w:val="sr-Cyrl-RS"/>
        </w:rPr>
        <w:t>Само уколико је мењан!</w:t>
      </w:r>
      <w:r w:rsidR="009E4A2A" w:rsidRPr="009E4A2A">
        <w:rPr>
          <w:rFonts w:ascii="Tahoma" w:eastAsia="Calibri" w:hAnsi="Tahoma" w:cs="Tahoma"/>
          <w:sz w:val="20"/>
          <w:szCs w:val="20"/>
          <w:lang w:val="sr-Latn-RS"/>
        </w:rPr>
        <w:t>)</w:t>
      </w:r>
    </w:p>
    <w:p w:rsidR="00C17A3C" w:rsidRPr="00203F39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за предстојећу сезону</w:t>
      </w:r>
      <w:r w:rsidRPr="00203F39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:rsidR="00C377D4" w:rsidRPr="00203F39" w:rsidRDefault="00C377D4"/>
    <w:p w:rsidR="00C17A3C" w:rsidRDefault="00C17A3C"/>
    <w:p w:rsidR="00C17A3C" w:rsidRDefault="00C17A3C"/>
    <w:p w:rsidR="00C17A3C" w:rsidRDefault="00C17A3C"/>
    <w:p w:rsidR="00C17A3C" w:rsidRDefault="00C17A3C"/>
    <w:p w:rsidR="00C17A3C" w:rsidRDefault="00C17A3C"/>
    <w:p w:rsidR="00C17A3C" w:rsidRDefault="00203F39" w:rsidP="00C17A3C">
      <w:pPr>
        <w:numPr>
          <w:ilvl w:val="0"/>
          <w:numId w:val="1"/>
        </w:numPr>
        <w:spacing w:after="160" w:line="259" w:lineRule="auto"/>
        <w:ind w:left="42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Списак потребне документације за добијање Дозволе за сезону 202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1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2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 xml:space="preserve"> за НОВЕ клубове и клубове који НИСУ ДОБИЛИ Дозволу за сезону 20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20</w:t>
      </w:r>
      <w:r w:rsidRPr="00203F39">
        <w:rPr>
          <w:rFonts w:ascii="Tahoma" w:eastAsia="Calibri" w:hAnsi="Tahoma" w:cs="Tahoma"/>
          <w:b/>
          <w:sz w:val="20"/>
          <w:szCs w:val="20"/>
          <w:lang w:val="sr-Cyrl-RS"/>
        </w:rPr>
        <w:t>/2</w:t>
      </w:r>
      <w:r w:rsidR="00B00D48">
        <w:rPr>
          <w:rFonts w:ascii="Tahoma" w:eastAsia="Calibri" w:hAnsi="Tahoma" w:cs="Tahoma"/>
          <w:b/>
          <w:sz w:val="20"/>
          <w:szCs w:val="20"/>
          <w:lang w:val="sr-Cyrl-RS"/>
        </w:rPr>
        <w:t>1</w:t>
      </w:r>
      <w:r w:rsidRPr="00203F39">
        <w:rPr>
          <w:rFonts w:ascii="Tahoma" w:eastAsia="Calibri" w:hAnsi="Tahoma" w:cs="Tahoma"/>
          <w:b/>
          <w:sz w:val="20"/>
          <w:szCs w:val="20"/>
          <w:lang w:val="sr-Cyrl-CS"/>
        </w:rPr>
        <w:t>:</w:t>
      </w:r>
    </w:p>
    <w:p w:rsidR="00203F39" w:rsidRPr="00C17A3C" w:rsidRDefault="00203F39" w:rsidP="00203F39">
      <w:pPr>
        <w:spacing w:after="160" w:line="259" w:lineRule="auto"/>
        <w:ind w:left="66"/>
        <w:contextualSpacing/>
        <w:jc w:val="both"/>
        <w:rPr>
          <w:rFonts w:ascii="Tahoma" w:eastAsia="Calibri" w:hAnsi="Tahoma" w:cs="Tahoma"/>
          <w:b/>
          <w:sz w:val="20"/>
          <w:szCs w:val="20"/>
          <w:lang w:val="sr-Cyrl-CS"/>
        </w:rPr>
      </w:pP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 xml:space="preserve">Списак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уговора са играчима;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RS"/>
        </w:rPr>
        <w:t>Списак ангажованих тренера;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Статут клуба, односно оснивачки акт клуба као спортског привредног друштва;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Извод стања на рачуну клуба на дан подношења захтева;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извештај</w:t>
      </w:r>
      <w:r w:rsidRPr="00C17A3C">
        <w:rPr>
          <w:rFonts w:ascii="Tahoma" w:eastAsia="Calibri" w:hAnsi="Tahoma" w:cs="Tahoma"/>
          <w:sz w:val="20"/>
          <w:szCs w:val="20"/>
          <w:lang w:val="sr-Latn-RS"/>
        </w:rPr>
        <w:t xml:space="preserve"> 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за 20</w:t>
      </w:r>
      <w:r w:rsidR="00B00D48">
        <w:rPr>
          <w:rFonts w:ascii="Tahoma" w:eastAsia="Calibri" w:hAnsi="Tahoma" w:cs="Tahoma"/>
          <w:sz w:val="20"/>
          <w:szCs w:val="20"/>
          <w:lang w:val="sr-Cyrl-RS"/>
        </w:rPr>
        <w:t>20</w:t>
      </w:r>
      <w:r w:rsidRPr="00C17A3C">
        <w:rPr>
          <w:rFonts w:ascii="Tahoma" w:eastAsia="Calibri" w:hAnsi="Tahoma" w:cs="Tahoma"/>
          <w:sz w:val="20"/>
          <w:szCs w:val="20"/>
          <w:lang w:val="sr-Cyrl-RS"/>
        </w:rPr>
        <w:t>. годину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Финансијски план за сезону 202</w:t>
      </w:r>
      <w:r w:rsidR="00B00D48">
        <w:rPr>
          <w:rFonts w:ascii="Tahoma" w:eastAsia="Calibri" w:hAnsi="Tahoma" w:cs="Tahoma"/>
          <w:sz w:val="20"/>
          <w:szCs w:val="20"/>
          <w:lang w:val="sr-Cyrl-CS"/>
        </w:rPr>
        <w:t>1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/2</w:t>
      </w:r>
      <w:r w:rsidR="00B00D48">
        <w:rPr>
          <w:rFonts w:ascii="Tahoma" w:eastAsia="Calibri" w:hAnsi="Tahoma" w:cs="Tahoma"/>
          <w:sz w:val="20"/>
          <w:szCs w:val="20"/>
          <w:lang w:val="sr-Cyrl-CS"/>
        </w:rPr>
        <w:t>2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Уговор о ангажовању редарске службе;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План организовања утакмице, у складу са чланом 74 тачка 7 Правилника о такмичењу КСС;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Програм развоја омладинске кошарке;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спортских објеката;</w:t>
      </w:r>
    </w:p>
    <w:p w:rsidR="00C17A3C" w:rsidRPr="00C17A3C" w:rsidRDefault="00C17A3C" w:rsidP="00203F39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Документа која су правни основ коришћења пословног простора;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Дисциплински правилник клуба;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Правила понашања у спортском објекту;</w:t>
      </w:r>
    </w:p>
    <w:p w:rsidR="00C17A3C" w:rsidRPr="00C17A3C" w:rsidRDefault="00C17A3C" w:rsidP="00C17A3C">
      <w:pPr>
        <w:numPr>
          <w:ilvl w:val="0"/>
          <w:numId w:val="2"/>
        </w:numPr>
        <w:spacing w:after="160" w:line="259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val="sr-Cyrl-CS"/>
        </w:rPr>
      </w:pPr>
      <w:r w:rsidRPr="00C17A3C">
        <w:rPr>
          <w:rFonts w:ascii="Tahoma" w:eastAsia="Calibri" w:hAnsi="Tahoma" w:cs="Tahoma"/>
          <w:sz w:val="20"/>
          <w:szCs w:val="20"/>
          <w:lang w:val="sr-Cyrl-CS"/>
        </w:rPr>
        <w:t>Општи акт којим је утврђена надлежност у клубу ангажованих спортских стручњака</w:t>
      </w:r>
      <w:r w:rsidR="00B00D48">
        <w:rPr>
          <w:rFonts w:ascii="Tahoma" w:eastAsia="Calibri" w:hAnsi="Tahoma" w:cs="Tahoma"/>
          <w:sz w:val="20"/>
          <w:szCs w:val="20"/>
          <w:lang w:val="sr-Cyrl-CS"/>
        </w:rPr>
        <w:t xml:space="preserve"> за предстојећу сезону</w:t>
      </w:r>
      <w:r w:rsidRPr="00C17A3C">
        <w:rPr>
          <w:rFonts w:ascii="Tahoma" w:eastAsia="Calibri" w:hAnsi="Tahoma" w:cs="Tahoma"/>
          <w:sz w:val="20"/>
          <w:szCs w:val="20"/>
          <w:lang w:val="sr-Cyrl-CS"/>
        </w:rPr>
        <w:t>.</w:t>
      </w:r>
    </w:p>
    <w:p w:rsidR="00C17A3C" w:rsidRDefault="00C17A3C"/>
    <w:p w:rsidR="00B00D48" w:rsidRPr="00B00D48" w:rsidRDefault="00B00D48">
      <w:pPr>
        <w:rPr>
          <w:rFonts w:asciiTheme="minorHAnsi" w:hAnsiTheme="minorHAnsi"/>
          <w:lang w:val="sr-Cyrl-RS"/>
        </w:rPr>
      </w:pPr>
      <w:bookmarkStart w:id="0" w:name="_GoBack"/>
      <w:bookmarkEnd w:id="0"/>
    </w:p>
    <w:sectPr w:rsidR="00B00D48" w:rsidRPr="00B0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Humnst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7CA"/>
    <w:multiLevelType w:val="hybridMultilevel"/>
    <w:tmpl w:val="684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D1F36"/>
    <w:multiLevelType w:val="hybridMultilevel"/>
    <w:tmpl w:val="050A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3C"/>
    <w:rsid w:val="00203F39"/>
    <w:rsid w:val="009E4A2A"/>
    <w:rsid w:val="00B00D48"/>
    <w:rsid w:val="00C17A3C"/>
    <w:rsid w:val="00C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7E63"/>
  <w15:chartTrackingRefBased/>
  <w15:docId w15:val="{9DE61E1C-2E05-4B0B-AA35-83F58CF4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A3C"/>
    <w:pPr>
      <w:spacing w:after="0" w:line="240" w:lineRule="auto"/>
    </w:pPr>
    <w:rPr>
      <w:rFonts w:ascii="ZapfHumnst Dm BT" w:eastAsia="Times New Roman" w:hAnsi="ZapfHumnst Dm BT" w:cs="ZapfHumnst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4</cp:revision>
  <dcterms:created xsi:type="dcterms:W3CDTF">2020-06-16T08:49:00Z</dcterms:created>
  <dcterms:modified xsi:type="dcterms:W3CDTF">2021-04-27T12:57:00Z</dcterms:modified>
</cp:coreProperties>
</file>